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0C" w:rsidRDefault="0095290C">
      <w:pPr>
        <w:rPr>
          <w:b/>
          <w:u w:val="single"/>
        </w:rPr>
      </w:pPr>
    </w:p>
    <w:p w:rsidR="0095290C" w:rsidRDefault="0095290C" w:rsidP="0095290C">
      <w:pPr>
        <w:rPr>
          <w:rFonts w:asciiTheme="majorHAnsi" w:hAnsiTheme="majorHAnsi"/>
          <w:b/>
          <w:sz w:val="24"/>
          <w:szCs w:val="24"/>
        </w:rPr>
      </w:pPr>
      <w:r>
        <w:rPr>
          <w:noProof/>
        </w:rPr>
        <mc:AlternateContent>
          <mc:Choice Requires="wps">
            <w:drawing>
              <wp:anchor distT="0" distB="0" distL="114300" distR="114300" simplePos="0" relativeHeight="251659264" behindDoc="0" locked="0" layoutInCell="1" allowOverlap="1" wp14:anchorId="241F7B98" wp14:editId="66D52E1D">
                <wp:simplePos x="0" y="0"/>
                <wp:positionH relativeFrom="column">
                  <wp:posOffset>66675</wp:posOffset>
                </wp:positionH>
                <wp:positionV relativeFrom="paragraph">
                  <wp:posOffset>-133350</wp:posOffset>
                </wp:positionV>
                <wp:extent cx="6391275"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391275" cy="457200"/>
                        </a:xfrm>
                        <a:prstGeom prst="rect">
                          <a:avLst/>
                        </a:prstGeom>
                        <a:noFill/>
                        <a:ln>
                          <a:noFill/>
                        </a:ln>
                        <a:effectLst/>
                      </wps:spPr>
                      <wps:txbx>
                        <w:txbxContent>
                          <w:p w:rsidR="0095290C" w:rsidRPr="00C61CC3" w:rsidRDefault="0095290C" w:rsidP="0095290C">
                            <w:pPr>
                              <w:jc w:val="center"/>
                              <w:rPr>
                                <w:rFonts w:asciiTheme="majorHAnsi" w:hAnsiTheme="majorHAnsi"/>
                                <w:b/>
                                <w:caps/>
                                <w:color w:val="9BBB59" w:themeColor="accent3"/>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61CC3">
                              <w:rPr>
                                <w:rFonts w:asciiTheme="majorHAnsi" w:hAnsiTheme="majorHAnsi"/>
                                <w:b/>
                                <w:caps/>
                                <w:color w:val="9BBB59" w:themeColor="accent3"/>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Ryder Elementary Fun Summer Reading </w:t>
                            </w:r>
                            <w:r>
                              <w:rPr>
                                <w:rFonts w:asciiTheme="majorHAnsi" w:hAnsiTheme="majorHAnsi"/>
                                <w:b/>
                                <w:caps/>
                                <w:color w:val="9BBB59" w:themeColor="accent3"/>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Pr="00C61CC3">
                              <w:rPr>
                                <w:rFonts w:asciiTheme="majorHAnsi" w:hAnsiTheme="majorHAnsi"/>
                                <w:b/>
                                <w:caps/>
                                <w:color w:val="9BBB59" w:themeColor="accent3"/>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25pt;margin-top:-10.5pt;width:50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" filled="f" stroked="f">
                <v:textbox>
                  <w:txbxContent>
                    <w:p w:rsidR="0095290C" w:rsidRPr="00C61CC3" w:rsidRDefault="0095290C" w:rsidP="0095290C">
                      <w:pPr>
                        <w:jc w:val="center"/>
                        <w:rPr>
                          <w:rFonts w:asciiTheme="majorHAnsi" w:hAnsiTheme="majorHAnsi"/>
                          <w:b/>
                          <w:caps/>
                          <w:color w:val="9BBB59" w:themeColor="accent3"/>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61CC3">
                        <w:rPr>
                          <w:rFonts w:asciiTheme="majorHAnsi" w:hAnsiTheme="majorHAnsi"/>
                          <w:b/>
                          <w:caps/>
                          <w:color w:val="9BBB59" w:themeColor="accent3"/>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Ryder Elementary Fun Summer Reading </w:t>
                      </w:r>
                      <w:r>
                        <w:rPr>
                          <w:rFonts w:asciiTheme="majorHAnsi" w:hAnsiTheme="majorHAnsi"/>
                          <w:b/>
                          <w:caps/>
                          <w:color w:val="9BBB59" w:themeColor="accent3"/>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Pr="00C61CC3">
                        <w:rPr>
                          <w:rFonts w:asciiTheme="majorHAnsi" w:hAnsiTheme="majorHAnsi"/>
                          <w:b/>
                          <w:caps/>
                          <w:color w:val="9BBB59" w:themeColor="accent3"/>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2014</w:t>
                      </w:r>
                    </w:p>
                  </w:txbxContent>
                </v:textbox>
              </v:shape>
            </w:pict>
          </mc:Fallback>
        </mc:AlternateContent>
      </w:r>
    </w:p>
    <w:p w:rsidR="0095290C" w:rsidRDefault="0095290C" w:rsidP="0095290C">
      <w:pPr>
        <w:jc w:val="center"/>
        <w:rPr>
          <w:rFonts w:asciiTheme="majorHAnsi" w:hAnsiTheme="majorHAnsi"/>
          <w:b/>
          <w:sz w:val="24"/>
          <w:szCs w:val="24"/>
        </w:rPr>
      </w:pPr>
      <w:r>
        <w:rPr>
          <w:rFonts w:asciiTheme="majorHAnsi" w:hAnsiTheme="majorHAnsi"/>
          <w:b/>
          <w:sz w:val="24"/>
          <w:szCs w:val="24"/>
        </w:rPr>
        <w:t>2014-2015</w:t>
      </w:r>
    </w:p>
    <w:p w:rsidR="0095290C" w:rsidRDefault="0095290C" w:rsidP="0095290C">
      <w:pPr>
        <w:jc w:val="center"/>
        <w:rPr>
          <w:rFonts w:asciiTheme="majorHAnsi" w:hAnsiTheme="majorHAnsi"/>
          <w:b/>
          <w:sz w:val="24"/>
          <w:szCs w:val="24"/>
        </w:rPr>
      </w:pPr>
      <w:r>
        <w:rPr>
          <w:rFonts w:asciiTheme="majorHAnsi" w:hAnsiTheme="majorHAnsi"/>
          <w:b/>
          <w:sz w:val="24"/>
          <w:szCs w:val="24"/>
        </w:rPr>
        <w:t>PreK-2</w:t>
      </w:r>
    </w:p>
    <w:p w:rsidR="0095290C" w:rsidRDefault="0095290C">
      <w:pPr>
        <w:rPr>
          <w:b/>
          <w:u w:val="single"/>
        </w:rPr>
      </w:pPr>
    </w:p>
    <w:p w:rsidR="009B7FA7" w:rsidRDefault="00D1559E">
      <w:pPr>
        <w:rPr>
          <w:b/>
        </w:rPr>
      </w:pPr>
      <w:r>
        <w:rPr>
          <w:rFonts w:ascii="Arial" w:hAnsi="Arial" w:cs="Arial"/>
          <w:noProof/>
          <w:color w:val="0066C0"/>
          <w:spacing w:val="-6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4445</wp:posOffset>
            </wp:positionV>
            <wp:extent cx="1183640" cy="828675"/>
            <wp:effectExtent l="0" t="0" r="0" b="9525"/>
            <wp:wrapSquare wrapText="bothSides"/>
            <wp:docPr id="1" name="Picture 1" descr="Product Detail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15001" b="14999"/>
                    <a:stretch/>
                  </pic:blipFill>
                  <pic:spPr bwMode="auto">
                    <a:xfrm>
                      <a:off x="0" y="0"/>
                      <a:ext cx="118364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59" w:rsidRPr="00330C23">
        <w:rPr>
          <w:b/>
          <w:sz w:val="28"/>
          <w:u w:val="single"/>
        </w:rPr>
        <w:t>Float</w:t>
      </w:r>
      <w:r w:rsidR="00D44559" w:rsidRPr="00330C23">
        <w:rPr>
          <w:b/>
          <w:sz w:val="28"/>
        </w:rPr>
        <w:t xml:space="preserve">, by Daniel </w:t>
      </w:r>
      <w:proofErr w:type="spellStart"/>
      <w:r w:rsidR="00D44559" w:rsidRPr="00330C23">
        <w:rPr>
          <w:b/>
          <w:sz w:val="28"/>
        </w:rPr>
        <w:t>Miyares</w:t>
      </w:r>
      <w:proofErr w:type="spellEnd"/>
    </w:p>
    <w:p w:rsidR="0095290C" w:rsidRPr="00330C23" w:rsidRDefault="0095290C">
      <w:pPr>
        <w:rPr>
          <w:b/>
        </w:rPr>
      </w:pPr>
      <w:r w:rsidRPr="00330C23">
        <w:rPr>
          <w:rFonts w:ascii="Helvetica" w:hAnsi="Helvetica"/>
        </w:rPr>
        <w:t xml:space="preserve">A boy's small paper boat—and his large imagination—fill the pages of this wordless picture book, a modern-day classic from the creator of </w:t>
      </w:r>
      <w:r w:rsidRPr="00330C23">
        <w:rPr>
          <w:rFonts w:ascii="Helvetica" w:hAnsi="Helvetica"/>
          <w:i/>
          <w:iCs/>
        </w:rPr>
        <w:t>Pardon Me!</w:t>
      </w:r>
      <w:r w:rsidRPr="00330C23">
        <w:rPr>
          <w:rFonts w:ascii="Helvetica" w:hAnsi="Helvetica"/>
        </w:rPr>
        <w:t xml:space="preserve"> </w:t>
      </w:r>
      <w:proofErr w:type="gramStart"/>
      <w:r w:rsidRPr="00330C23">
        <w:rPr>
          <w:rFonts w:ascii="Helvetica" w:hAnsi="Helvetica"/>
        </w:rPr>
        <w:t>that</w:t>
      </w:r>
      <w:proofErr w:type="gramEnd"/>
      <w:r w:rsidRPr="00330C23">
        <w:rPr>
          <w:rFonts w:ascii="Helvetica" w:hAnsi="Helvetica"/>
        </w:rPr>
        <w:t xml:space="preserve"> includes endpaper instructions fo</w:t>
      </w:r>
      <w:r w:rsidR="00330C23">
        <w:rPr>
          <w:rFonts w:ascii="Helvetica" w:hAnsi="Helvetica"/>
        </w:rPr>
        <w:t>r building a boat of your own.</w:t>
      </w:r>
      <w:r w:rsidR="00330C23">
        <w:rPr>
          <w:rFonts w:ascii="Helvetica" w:hAnsi="Helvetica"/>
        </w:rPr>
        <w:br/>
      </w:r>
      <w:r w:rsidRPr="00330C23">
        <w:rPr>
          <w:rFonts w:ascii="Helvetica" w:hAnsi="Helvetica"/>
        </w:rPr>
        <w:br/>
      </w:r>
    </w:p>
    <w:p w:rsidR="00D44559" w:rsidRDefault="00D1559E">
      <w:pPr>
        <w:rPr>
          <w:b/>
        </w:rPr>
      </w:pPr>
      <w:r>
        <w:rPr>
          <w:rFonts w:ascii="Helvetica" w:hAnsi="Helvetica"/>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-3810</wp:posOffset>
            </wp:positionV>
            <wp:extent cx="927100" cy="1228725"/>
            <wp:effectExtent l="0" t="0" r="6350" b="9525"/>
            <wp:wrapSquare wrapText="bothSides"/>
            <wp:docPr id="2" name="Picture 2" descr="Cover image for The sk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image for The sku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59" w:rsidRPr="00330C23">
        <w:rPr>
          <w:b/>
          <w:sz w:val="28"/>
          <w:u w:val="single"/>
        </w:rPr>
        <w:t>The Skunk</w:t>
      </w:r>
      <w:r w:rsidR="00330C23">
        <w:rPr>
          <w:b/>
          <w:sz w:val="28"/>
        </w:rPr>
        <w:t>,</w:t>
      </w:r>
      <w:r w:rsidR="00D44559" w:rsidRPr="00330C23">
        <w:rPr>
          <w:b/>
          <w:sz w:val="28"/>
        </w:rPr>
        <w:t xml:space="preserve"> by Mac Barnett</w:t>
      </w:r>
    </w:p>
    <w:p w:rsidR="0095290C" w:rsidRPr="0095290C" w:rsidRDefault="0095290C" w:rsidP="0095290C">
      <w:pPr>
        <w:spacing w:after="75" w:line="240" w:lineRule="auto"/>
        <w:rPr>
          <w:rFonts w:ascii="Helvetica" w:eastAsia="Times New Roman" w:hAnsi="Helvetica" w:cs="Times New Roman"/>
        </w:rPr>
      </w:pPr>
      <w:r w:rsidRPr="0095290C">
        <w:rPr>
          <w:rFonts w:ascii="Helvetica" w:eastAsia="Times New Roman" w:hAnsi="Helvetica" w:cs="Times New Roman"/>
        </w:rPr>
        <w:t xml:space="preserve">When a skunk first appears in the tuxedoed man's doorway, it's a strange but possibly harmless occurrence. But then the man finds the skunk following him, and the unlikely pair </w:t>
      </w:r>
      <w:proofErr w:type="gramStart"/>
      <w:r w:rsidRPr="0095290C">
        <w:rPr>
          <w:rFonts w:ascii="Helvetica" w:eastAsia="Times New Roman" w:hAnsi="Helvetica" w:cs="Times New Roman"/>
        </w:rPr>
        <w:t>embark</w:t>
      </w:r>
      <w:proofErr w:type="gramEnd"/>
      <w:r w:rsidRPr="0095290C">
        <w:rPr>
          <w:rFonts w:ascii="Helvetica" w:eastAsia="Times New Roman" w:hAnsi="Helvetica" w:cs="Times New Roman"/>
        </w:rPr>
        <w:t xml:space="preserve"> on an increasingly frantic chase through the city, from the streets to the opera house to the fairground. What does the skunk want? It's not clear--but soon the man has bought a new house in a new neighborhood to escape the little creature's attention, only to find </w:t>
      </w:r>
      <w:proofErr w:type="gramStart"/>
      <w:r w:rsidRPr="0095290C">
        <w:rPr>
          <w:rFonts w:ascii="Helvetica" w:eastAsia="Times New Roman" w:hAnsi="Helvetica" w:cs="Times New Roman"/>
        </w:rPr>
        <w:t>himself</w:t>
      </w:r>
      <w:proofErr w:type="gramEnd"/>
      <w:r w:rsidRPr="0095290C">
        <w:rPr>
          <w:rFonts w:ascii="Helvetica" w:eastAsia="Times New Roman" w:hAnsi="Helvetica" w:cs="Times New Roman"/>
        </w:rPr>
        <w:t xml:space="preserve"> missing something. . .</w:t>
      </w:r>
    </w:p>
    <w:p w:rsidR="0095290C" w:rsidRPr="0095290C" w:rsidRDefault="0095290C">
      <w:pPr>
        <w:rPr>
          <w:b/>
        </w:rPr>
      </w:pPr>
    </w:p>
    <w:p w:rsidR="00D44559" w:rsidRDefault="00D1559E">
      <w:pPr>
        <w:rPr>
          <w:b/>
        </w:rPr>
      </w:pPr>
      <w:r>
        <w:rPr>
          <w:rFonts w:ascii="Helvetica" w:hAnsi="Helvetica"/>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90600" cy="1329055"/>
            <wp:effectExtent l="0" t="0" r="0" b="4445"/>
            <wp:wrapSquare wrapText="bothSides"/>
            <wp:docPr id="3" name="Picture 3" descr="Cover image for Sam &amp; Dave dig a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image for Sam &amp; Dave dig a ho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59" w:rsidRPr="00330C23">
        <w:rPr>
          <w:b/>
          <w:sz w:val="28"/>
          <w:u w:val="single"/>
        </w:rPr>
        <w:t>Sam and Dave Dig a Hole</w:t>
      </w:r>
      <w:r w:rsidR="00330C23">
        <w:rPr>
          <w:b/>
          <w:sz w:val="28"/>
        </w:rPr>
        <w:t>,</w:t>
      </w:r>
      <w:r w:rsidR="0095290C" w:rsidRPr="00330C23">
        <w:rPr>
          <w:b/>
          <w:sz w:val="28"/>
        </w:rPr>
        <w:t xml:space="preserve"> by Mac Barnett</w:t>
      </w:r>
    </w:p>
    <w:p w:rsidR="0095290C" w:rsidRPr="0095290C" w:rsidRDefault="0095290C" w:rsidP="0095290C">
      <w:pPr>
        <w:spacing w:after="75" w:line="240" w:lineRule="auto"/>
        <w:rPr>
          <w:rFonts w:ascii="Helvetica" w:eastAsia="Times New Roman" w:hAnsi="Helvetica" w:cs="Times New Roman"/>
        </w:rPr>
      </w:pPr>
      <w:r w:rsidRPr="0095290C">
        <w:rPr>
          <w:rFonts w:ascii="Helvetica" w:eastAsia="Times New Roman" w:hAnsi="Helvetica" w:cs="Times New Roman"/>
        </w:rPr>
        <w:t xml:space="preserve">Sam and Dave are on a mission. </w:t>
      </w:r>
      <w:proofErr w:type="gramStart"/>
      <w:r w:rsidRPr="0095290C">
        <w:rPr>
          <w:rFonts w:ascii="Helvetica" w:eastAsia="Times New Roman" w:hAnsi="Helvetica" w:cs="Times New Roman"/>
        </w:rPr>
        <w:t>A mission to find something spectacular.</w:t>
      </w:r>
      <w:proofErr w:type="gramEnd"/>
      <w:r w:rsidRPr="0095290C">
        <w:rPr>
          <w:rFonts w:ascii="Helvetica" w:eastAsia="Times New Roman" w:hAnsi="Helvetica" w:cs="Times New Roman"/>
        </w:rPr>
        <w:t xml:space="preserve"> So they dig a hole. And they keep digging. And they find . . . nothing. Yet the day turns out to be pretty spectacular after all. Attentive readers will be rewarded with a rare treasure in this witty story of looking for the extraordinary -- and finding it in a manner you'd never expect. </w:t>
      </w:r>
    </w:p>
    <w:p w:rsidR="0095290C" w:rsidRPr="0095290C" w:rsidRDefault="0095290C">
      <w:pPr>
        <w:rPr>
          <w:b/>
        </w:rPr>
      </w:pPr>
    </w:p>
    <w:p w:rsidR="00D44559" w:rsidRDefault="007A3714">
      <w:pPr>
        <w:rPr>
          <w:b/>
        </w:rPr>
      </w:pPr>
      <w:r>
        <w:rPr>
          <w:rFonts w:ascii="Georgia" w:hAnsi="Georgia"/>
          <w:noProof/>
          <w:color w:val="181818"/>
          <w:sz w:val="18"/>
          <w:szCs w:val="18"/>
        </w:rPr>
        <w:drawing>
          <wp:anchor distT="0" distB="0" distL="114300" distR="114300" simplePos="0" relativeHeight="251663360" behindDoc="0" locked="0" layoutInCell="1" allowOverlap="1">
            <wp:simplePos x="0" y="0"/>
            <wp:positionH relativeFrom="column">
              <wp:posOffset>0</wp:posOffset>
            </wp:positionH>
            <wp:positionV relativeFrom="paragraph">
              <wp:posOffset>635</wp:posOffset>
            </wp:positionV>
            <wp:extent cx="1104900" cy="1341120"/>
            <wp:effectExtent l="0" t="0" r="0" b="0"/>
            <wp:wrapSquare wrapText="bothSides"/>
            <wp:docPr id="11" name="Picture 11" descr="1818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81815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59" w:rsidRPr="00330C23">
        <w:rPr>
          <w:b/>
          <w:sz w:val="28"/>
          <w:u w:val="single"/>
        </w:rPr>
        <w:t>Eye to Eye, How Animals See the World</w:t>
      </w:r>
      <w:r w:rsidR="00D44559" w:rsidRPr="00330C23">
        <w:rPr>
          <w:b/>
          <w:sz w:val="28"/>
        </w:rPr>
        <w:t>, by Steve Jenkins</w:t>
      </w:r>
    </w:p>
    <w:p w:rsidR="0095290C" w:rsidRPr="0095290C" w:rsidRDefault="0095290C" w:rsidP="0095290C">
      <w:pPr>
        <w:spacing w:after="75" w:line="240" w:lineRule="auto"/>
        <w:rPr>
          <w:rFonts w:ascii="Helvetica" w:eastAsia="Times New Roman" w:hAnsi="Helvetica" w:cs="Times New Roman"/>
        </w:rPr>
      </w:pPr>
      <w:r w:rsidRPr="0095290C">
        <w:rPr>
          <w:rFonts w:ascii="Helvetica" w:eastAsia="Times New Roman" w:hAnsi="Helvetica" w:cs="Times New Roman"/>
        </w:rPr>
        <w:t>In his latest eye-popping work of picture book nonfiction, the Caldecott Honor–winning author-illustrator Steve Jenkins explains how for most animals, eyes are the most important source of information about the world in a biological sense. The simplest eyes—clusters of light-sensitive cells—appeared more than one billion years ago, and provided a big survival advantage to the first creatures that had them. Since then, animals have evolved an amazing variety of eyes, along with often surprising ways to use them.</w:t>
      </w:r>
    </w:p>
    <w:p w:rsidR="0095290C" w:rsidRPr="0095290C" w:rsidRDefault="0095290C">
      <w:pPr>
        <w:rPr>
          <w:b/>
        </w:rPr>
      </w:pPr>
    </w:p>
    <w:p w:rsidR="00D44559" w:rsidRDefault="007A3714">
      <w:pPr>
        <w:rPr>
          <w:b/>
        </w:rPr>
      </w:pPr>
      <w:r>
        <w:rPr>
          <w:rFonts w:ascii="Helvetica" w:hAnsi="Helvetica"/>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52195" cy="1171575"/>
            <wp:effectExtent l="0" t="0" r="0" b="9525"/>
            <wp:wrapSquare wrapText="bothSides"/>
            <wp:docPr id="4" name="Picture 4" descr="Cover image for Chu's day at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image for Chu's day at the bea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19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59" w:rsidRPr="00330C23">
        <w:rPr>
          <w:b/>
          <w:sz w:val="28"/>
          <w:u w:val="single"/>
        </w:rPr>
        <w:t>Chu’s Day at the Beach</w:t>
      </w:r>
      <w:r w:rsidR="00330C23">
        <w:rPr>
          <w:b/>
          <w:sz w:val="28"/>
        </w:rPr>
        <w:t>,</w:t>
      </w:r>
      <w:r w:rsidR="00D44559" w:rsidRPr="00330C23">
        <w:rPr>
          <w:b/>
          <w:sz w:val="28"/>
        </w:rPr>
        <w:t xml:space="preserve"> by Neil </w:t>
      </w:r>
      <w:proofErr w:type="spellStart"/>
      <w:r w:rsidR="00D44559" w:rsidRPr="00330C23">
        <w:rPr>
          <w:b/>
          <w:sz w:val="28"/>
        </w:rPr>
        <w:t>Gaiman</w:t>
      </w:r>
      <w:proofErr w:type="spellEnd"/>
    </w:p>
    <w:p w:rsidR="0095290C" w:rsidRPr="007A3714" w:rsidRDefault="0095290C">
      <w:pPr>
        <w:rPr>
          <w:b/>
        </w:rPr>
      </w:pPr>
      <w:r w:rsidRPr="007A3714">
        <w:rPr>
          <w:rFonts w:ascii="Helvetica" w:hAnsi="Helvetica"/>
        </w:rPr>
        <w:t>"Chu and his family are going to the beach! Chu is excited. He will get to play in the sand and wade in the water. But what will happen if Chu sneezes at the beach? And what will happen if he doesn't?"--</w:t>
      </w:r>
    </w:p>
    <w:p w:rsidR="00330C23" w:rsidRDefault="00330C23">
      <w:pPr>
        <w:rPr>
          <w:b/>
          <w:sz w:val="28"/>
          <w:u w:val="single"/>
        </w:rPr>
      </w:pPr>
    </w:p>
    <w:p w:rsidR="00330C23" w:rsidRDefault="007A3714" w:rsidP="00330C23">
      <w:pPr>
        <w:rPr>
          <w:b/>
        </w:rPr>
      </w:pPr>
      <w:r>
        <w:rPr>
          <w:rFonts w:ascii="Helvetica" w:hAnsi="Helvetica"/>
          <w:noProof/>
          <w:sz w:val="20"/>
          <w:szCs w:val="20"/>
        </w:rPr>
        <w:drawing>
          <wp:anchor distT="0" distB="0" distL="114300" distR="114300" simplePos="0" relativeHeight="251665408" behindDoc="0" locked="0" layoutInCell="1" allowOverlap="1" wp14:anchorId="41B4F28D" wp14:editId="55C9F22C">
            <wp:simplePos x="0" y="0"/>
            <wp:positionH relativeFrom="column">
              <wp:posOffset>-4445</wp:posOffset>
            </wp:positionH>
            <wp:positionV relativeFrom="paragraph">
              <wp:posOffset>-635</wp:posOffset>
            </wp:positionV>
            <wp:extent cx="1209675" cy="945515"/>
            <wp:effectExtent l="0" t="0" r="9525" b="6985"/>
            <wp:wrapSquare wrapText="bothSides"/>
            <wp:docPr id="5" name="Picture 5" descr="Cover image for Hunters of the great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image for Hunters of the great fo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59" w:rsidRPr="00330C23">
        <w:rPr>
          <w:b/>
          <w:sz w:val="28"/>
          <w:u w:val="single"/>
        </w:rPr>
        <w:t>Hunters of the Great Forest</w:t>
      </w:r>
      <w:r w:rsidR="00D44559" w:rsidRPr="00330C23">
        <w:rPr>
          <w:b/>
          <w:sz w:val="28"/>
        </w:rPr>
        <w:t>, by Dennis Nolan</w:t>
      </w:r>
    </w:p>
    <w:p w:rsidR="0095290C" w:rsidRPr="0095290C" w:rsidRDefault="0095290C" w:rsidP="00330C23">
      <w:pPr>
        <w:rPr>
          <w:b/>
        </w:rPr>
      </w:pPr>
      <w:r w:rsidRPr="0095290C">
        <w:rPr>
          <w:rFonts w:ascii="Helvetica" w:eastAsia="Times New Roman" w:hAnsi="Helvetica" w:cs="Times New Roman"/>
        </w:rPr>
        <w:t>On a warm night, a band of hunters sets out on a journey. As they travel over hills, through thickets of trees, and around mountains, nothing will keep them from their ultimate goal. What that goal is may surprise you.</w:t>
      </w:r>
    </w:p>
    <w:p w:rsidR="0095290C" w:rsidRPr="0095290C" w:rsidRDefault="0095290C" w:rsidP="0095290C">
      <w:pPr>
        <w:spacing w:after="75" w:line="240" w:lineRule="auto"/>
        <w:rPr>
          <w:rFonts w:ascii="Helvetica" w:eastAsia="Times New Roman" w:hAnsi="Helvetica" w:cs="Times New Roman"/>
        </w:rPr>
      </w:pPr>
      <w:r w:rsidRPr="0095290C">
        <w:rPr>
          <w:rFonts w:ascii="Helvetica" w:eastAsia="Times New Roman" w:hAnsi="Helvetica" w:cs="Times New Roman"/>
        </w:rPr>
        <w:t>Dennis Nolan's remarkable, imaginative illustrations lead the way in this wordless picture book about an epic journey.</w:t>
      </w:r>
    </w:p>
    <w:p w:rsidR="0095290C" w:rsidRPr="0095290C" w:rsidRDefault="0095290C">
      <w:pPr>
        <w:rPr>
          <w:b/>
        </w:rPr>
      </w:pPr>
    </w:p>
    <w:p w:rsidR="00D44559" w:rsidRDefault="007A3714">
      <w:pPr>
        <w:rPr>
          <w:b/>
        </w:rPr>
      </w:pPr>
      <w:r>
        <w:rPr>
          <w:rFonts w:ascii="Helvetica" w:hAnsi="Helvetica"/>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-3175</wp:posOffset>
            </wp:positionV>
            <wp:extent cx="806450" cy="1104900"/>
            <wp:effectExtent l="0" t="0" r="0" b="0"/>
            <wp:wrapSquare wrapText="bothSides"/>
            <wp:docPr id="6" name="Picture 6" descr="Cover image for Once upon an 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image for Once upon an alphab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4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59" w:rsidRPr="00330C23">
        <w:rPr>
          <w:b/>
          <w:sz w:val="28"/>
          <w:u w:val="single"/>
        </w:rPr>
        <w:t>Once Upon an Alphabet: Short Stories for All the Letters</w:t>
      </w:r>
      <w:r w:rsidR="0095290C" w:rsidRPr="00330C23">
        <w:rPr>
          <w:b/>
          <w:sz w:val="28"/>
          <w:u w:val="single"/>
        </w:rPr>
        <w:t>,</w:t>
      </w:r>
      <w:r w:rsidR="0095290C" w:rsidRPr="00330C23">
        <w:rPr>
          <w:b/>
          <w:sz w:val="28"/>
        </w:rPr>
        <w:t xml:space="preserve"> by Oliver Jeffers</w:t>
      </w:r>
    </w:p>
    <w:p w:rsidR="0095290C" w:rsidRPr="007A3714" w:rsidRDefault="0095290C">
      <w:pPr>
        <w:rPr>
          <w:b/>
        </w:rPr>
      </w:pPr>
      <w:r w:rsidRPr="007A3714">
        <w:rPr>
          <w:rFonts w:ascii="Helvetica" w:hAnsi="Helvetica"/>
        </w:rPr>
        <w:t xml:space="preserve">The most inventive and irresistible book of the year spans a mere 26 letters (don't they all!) and 112 pages. From an </w:t>
      </w:r>
      <w:r w:rsidRPr="007A3714">
        <w:rPr>
          <w:rFonts w:ascii="Helvetica" w:hAnsi="Helvetica"/>
          <w:b/>
          <w:bCs/>
        </w:rPr>
        <w:t>A</w:t>
      </w:r>
      <w:r w:rsidRPr="007A3714">
        <w:rPr>
          <w:rFonts w:ascii="Helvetica" w:hAnsi="Helvetica"/>
        </w:rPr>
        <w:t xml:space="preserve">stronaut who's afraid of heights, to a </w:t>
      </w:r>
      <w:r w:rsidRPr="007A3714">
        <w:rPr>
          <w:rFonts w:ascii="Helvetica" w:hAnsi="Helvetica"/>
          <w:b/>
          <w:bCs/>
        </w:rPr>
        <w:t>B</w:t>
      </w:r>
      <w:r w:rsidRPr="007A3714">
        <w:rPr>
          <w:rFonts w:ascii="Helvetica" w:hAnsi="Helvetica"/>
        </w:rPr>
        <w:t xml:space="preserve">ridge that ends up burned between friends, to a </w:t>
      </w:r>
      <w:r w:rsidRPr="007A3714">
        <w:rPr>
          <w:rFonts w:ascii="Helvetica" w:hAnsi="Helvetica"/>
          <w:b/>
          <w:bCs/>
        </w:rPr>
        <w:t>C</w:t>
      </w:r>
      <w:r w:rsidRPr="007A3714">
        <w:rPr>
          <w:rFonts w:ascii="Helvetica" w:hAnsi="Helvetica"/>
        </w:rPr>
        <w:t xml:space="preserve">up stuck in a cupboard and longing for freedom, </w:t>
      </w:r>
      <w:r w:rsidRPr="007A3714">
        <w:rPr>
          <w:rFonts w:ascii="Helvetica" w:hAnsi="Helvetica"/>
          <w:i/>
          <w:iCs/>
        </w:rPr>
        <w:t>Once Upon an Alphabet</w:t>
      </w:r>
      <w:r w:rsidRPr="007A3714">
        <w:rPr>
          <w:rFonts w:ascii="Helvetica" w:hAnsi="Helvetica"/>
        </w:rPr>
        <w:t xml:space="preserve"> is a creative tour de force from A through Z. Slyly funny in a way kids can't resist, and gorgeously illustrated in a way readers of all ages will pour over, this series of interconnected stories and characters explores the alphabet in a way that will forever raise the bar.</w:t>
      </w:r>
      <w:r w:rsidRPr="007A3714">
        <w:rPr>
          <w:rFonts w:ascii="Helvetica" w:hAnsi="Helvetica"/>
        </w:rPr>
        <w:br/>
      </w:r>
      <w:r w:rsidRPr="007A3714">
        <w:rPr>
          <w:rFonts w:ascii="Helvetica" w:hAnsi="Helvetica"/>
        </w:rPr>
        <w:br/>
      </w:r>
    </w:p>
    <w:p w:rsidR="00D44559" w:rsidRPr="0095290C" w:rsidRDefault="007A3714">
      <w:pPr>
        <w:rPr>
          <w:b/>
        </w:rPr>
      </w:pPr>
      <w:r>
        <w:rPr>
          <w:rFonts w:ascii="Arial" w:hAnsi="Arial" w:cs="Arial"/>
          <w:noProof/>
          <w:color w:val="333333"/>
        </w:rPr>
        <w:drawing>
          <wp:anchor distT="0" distB="0" distL="114300" distR="114300" simplePos="0" relativeHeight="251667456" behindDoc="0" locked="0" layoutInCell="1" allowOverlap="1">
            <wp:simplePos x="0" y="0"/>
            <wp:positionH relativeFrom="column">
              <wp:posOffset>0</wp:posOffset>
            </wp:positionH>
            <wp:positionV relativeFrom="paragraph">
              <wp:posOffset>635</wp:posOffset>
            </wp:positionV>
            <wp:extent cx="762000" cy="762000"/>
            <wp:effectExtent l="0" t="0" r="0" b="0"/>
            <wp:wrapSquare wrapText="bothSides"/>
            <wp:docPr id="12" name="summary-frontcover"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Front 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59" w:rsidRPr="00330C23">
        <w:rPr>
          <w:b/>
          <w:sz w:val="28"/>
          <w:u w:val="single"/>
        </w:rPr>
        <w:t>If: A Mind-bending New Way of Looking at Big Ideas and Numbers</w:t>
      </w:r>
      <w:proofErr w:type="gramStart"/>
      <w:r w:rsidR="0095290C" w:rsidRPr="00330C23">
        <w:rPr>
          <w:b/>
          <w:sz w:val="28"/>
          <w:u w:val="single"/>
        </w:rPr>
        <w:t xml:space="preserve">, </w:t>
      </w:r>
      <w:r w:rsidR="0095290C" w:rsidRPr="00330C23">
        <w:rPr>
          <w:b/>
          <w:sz w:val="28"/>
        </w:rPr>
        <w:t xml:space="preserve"> by</w:t>
      </w:r>
      <w:proofErr w:type="gramEnd"/>
      <w:r w:rsidR="0095290C" w:rsidRPr="00330C23">
        <w:rPr>
          <w:b/>
          <w:sz w:val="28"/>
        </w:rPr>
        <w:t xml:space="preserve"> David J. Smith</w:t>
      </w:r>
    </w:p>
    <w:p w:rsidR="00330C23" w:rsidRDefault="0095290C">
      <w:pPr>
        <w:rPr>
          <w:rFonts w:ascii="Helvetica" w:hAnsi="Helvetica"/>
        </w:rPr>
      </w:pPr>
      <w:r w:rsidRPr="007A3714">
        <w:rPr>
          <w:rFonts w:ascii="Helvetica" w:hAnsi="Helvetica"/>
        </w:rPr>
        <w:t xml:space="preserve">Some things are so huge or so old that it's hard to wrap your mind around them. But what if we took these big, hard-to-imagine objects and events and compared them to things we can see, feel and touch? Instantly, we'd see our world in a whole new way." So begins this endlessly intriguing guide to better understanding all those really big ideas and numbers children come across on a regular basis. </w:t>
      </w:r>
    </w:p>
    <w:p w:rsidR="00330C23" w:rsidRDefault="00330C23">
      <w:pPr>
        <w:rPr>
          <w:rFonts w:ascii="Helvetica" w:hAnsi="Helvetica"/>
        </w:rPr>
      </w:pPr>
    </w:p>
    <w:p w:rsidR="00D44559" w:rsidRPr="00330C23" w:rsidRDefault="007A3714">
      <w:pPr>
        <w:rPr>
          <w:b/>
        </w:rPr>
      </w:pPr>
      <w:r>
        <w:rPr>
          <w:rFonts w:ascii="Helvetica" w:hAnsi="Helvetica"/>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-1905</wp:posOffset>
            </wp:positionV>
            <wp:extent cx="904875" cy="809625"/>
            <wp:effectExtent l="0" t="0" r="9525" b="9525"/>
            <wp:wrapSquare wrapText="bothSides"/>
            <wp:docPr id="7" name="Picture 7" descr="Cover image for Mesmerized : how Ben Frank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image for Mesmerized : how Ben Franklin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59" w:rsidRPr="00330C23">
        <w:rPr>
          <w:b/>
          <w:sz w:val="28"/>
          <w:u w:val="single"/>
        </w:rPr>
        <w:t>Mesmerized: How Ben Franklin Solved a Mystery That Baffled All of France</w:t>
      </w:r>
      <w:r w:rsidR="00330C23">
        <w:rPr>
          <w:b/>
          <w:sz w:val="28"/>
        </w:rPr>
        <w:t xml:space="preserve">, by Mara </w:t>
      </w:r>
      <w:proofErr w:type="spellStart"/>
      <w:r w:rsidR="00330C23">
        <w:rPr>
          <w:b/>
          <w:sz w:val="28"/>
        </w:rPr>
        <w:t>Rockliff</w:t>
      </w:r>
      <w:proofErr w:type="spellEnd"/>
    </w:p>
    <w:p w:rsidR="0095290C" w:rsidRDefault="0095290C">
      <w:pPr>
        <w:rPr>
          <w:rFonts w:ascii="Helvetica" w:hAnsi="Helvetica"/>
        </w:rPr>
      </w:pPr>
      <w:r w:rsidRPr="007A3714">
        <w:rPr>
          <w:rFonts w:ascii="Helvetica" w:hAnsi="Helvetica"/>
          <w:i/>
          <w:iCs/>
        </w:rPr>
        <w:t>The day Ben Franklin first set foot in Paris, France, he found the city all abuzz.</w:t>
      </w:r>
      <w:r w:rsidRPr="007A3714">
        <w:rPr>
          <w:rFonts w:ascii="Helvetica" w:hAnsi="Helvetica"/>
        </w:rPr>
        <w:t xml:space="preserve"> Everyone </w:t>
      </w:r>
      <w:r w:rsidRPr="007A3714">
        <w:rPr>
          <w:rFonts w:ascii="Helvetica" w:hAnsi="Helvetica"/>
          <w:i/>
          <w:iCs/>
        </w:rPr>
        <w:t>was talking about something new—remarkable, thrilling, and strange. Something called . . . Science!</w:t>
      </w:r>
      <w:r w:rsidRPr="007A3714">
        <w:rPr>
          <w:rFonts w:ascii="Helvetica" w:hAnsi="Helvetica"/>
        </w:rPr>
        <w:br/>
      </w:r>
      <w:r w:rsidRPr="007A3714">
        <w:rPr>
          <w:rFonts w:ascii="Helvetica" w:hAnsi="Helvetica"/>
          <w:i/>
          <w:iCs/>
        </w:rPr>
        <w:br/>
      </w:r>
      <w:r w:rsidRPr="007A3714">
        <w:rPr>
          <w:rFonts w:ascii="Helvetica" w:hAnsi="Helvetica"/>
        </w:rPr>
        <w:t>But soon the straightforward American inventor Benjamin Franklin is upstaged by a compelling and enigmatic figure: Dr. Mesmer. In elaborately staged shows, Mesmer, wearing a fancy coat of purple silk and carrying an iron wand, convinces the people of Paris that he controls a magic force that can make water taste like a hundred different things, cure illness, and control thoughts! But Ben Franklin is not convinced. Will his practical approach of observing, hypothesizing, and testing get to the bottom of the mysterious Mesmer's tricks?</w:t>
      </w:r>
    </w:p>
    <w:p w:rsidR="00330C23" w:rsidRDefault="00330C23">
      <w:pPr>
        <w:rPr>
          <w:rFonts w:ascii="Helvetica" w:hAnsi="Helvetica"/>
        </w:rPr>
      </w:pPr>
    </w:p>
    <w:p w:rsidR="00330C23" w:rsidRDefault="00330C23">
      <w:pPr>
        <w:rPr>
          <w:rFonts w:ascii="Helvetica" w:hAnsi="Helvetica"/>
        </w:rPr>
      </w:pPr>
    </w:p>
    <w:p w:rsidR="00330C23" w:rsidRPr="007A3714" w:rsidRDefault="00330C23">
      <w:pPr>
        <w:rPr>
          <w:b/>
          <w:u w:val="single"/>
        </w:rPr>
      </w:pPr>
    </w:p>
    <w:p w:rsidR="001A4870" w:rsidRPr="00330C23" w:rsidRDefault="00330C23">
      <w:pPr>
        <w:rPr>
          <w:rFonts w:ascii="Helvetica" w:hAnsi="Helvetica"/>
        </w:rPr>
      </w:pPr>
      <w:r>
        <w:rPr>
          <w:rFonts w:ascii="Helvetica" w:hAnsi="Helvetica"/>
          <w:noProof/>
          <w:sz w:val="20"/>
          <w:szCs w:val="20"/>
        </w:rPr>
        <w:lastRenderedPageBreak/>
        <w:drawing>
          <wp:anchor distT="0" distB="0" distL="114300" distR="114300" simplePos="0" relativeHeight="251670528" behindDoc="0" locked="0" layoutInCell="1" allowOverlap="1" wp14:anchorId="60CA4253" wp14:editId="4A5F5466">
            <wp:simplePos x="0" y="0"/>
            <wp:positionH relativeFrom="column">
              <wp:posOffset>-47625</wp:posOffset>
            </wp:positionH>
            <wp:positionV relativeFrom="paragraph">
              <wp:posOffset>466725</wp:posOffset>
            </wp:positionV>
            <wp:extent cx="869315" cy="990600"/>
            <wp:effectExtent l="0" t="0" r="6985" b="0"/>
            <wp:wrapSquare wrapText="bothSides"/>
            <wp:docPr id="8" name="Picture 8" descr="Cover image for Aqual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image for Aqualiciou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931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870" w:rsidRPr="007A3714">
        <w:rPr>
          <w:rFonts w:ascii="Helvetica" w:hAnsi="Helvetica"/>
        </w:rPr>
        <w:br/>
      </w:r>
    </w:p>
    <w:p w:rsidR="00D44559" w:rsidRDefault="00D44559">
      <w:pPr>
        <w:rPr>
          <w:b/>
        </w:rPr>
      </w:pPr>
      <w:proofErr w:type="spellStart"/>
      <w:r w:rsidRPr="00330C23">
        <w:rPr>
          <w:b/>
          <w:sz w:val="28"/>
          <w:u w:val="single"/>
        </w:rPr>
        <w:t>Aqualicious</w:t>
      </w:r>
      <w:proofErr w:type="spellEnd"/>
      <w:r w:rsidR="0095290C" w:rsidRPr="00330C23">
        <w:rPr>
          <w:b/>
          <w:sz w:val="28"/>
        </w:rPr>
        <w:t xml:space="preserve">, by Victoria </w:t>
      </w:r>
      <w:proofErr w:type="spellStart"/>
      <w:r w:rsidR="0095290C" w:rsidRPr="00330C23">
        <w:rPr>
          <w:b/>
          <w:sz w:val="28"/>
        </w:rPr>
        <w:t>Kann</w:t>
      </w:r>
      <w:proofErr w:type="spellEnd"/>
    </w:p>
    <w:p w:rsidR="00D1559E" w:rsidRPr="007A3714" w:rsidRDefault="001A4870" w:rsidP="00D1559E">
      <w:pPr>
        <w:spacing w:after="75" w:line="240" w:lineRule="auto"/>
        <w:rPr>
          <w:rFonts w:ascii="Helvetica" w:eastAsia="Times New Roman" w:hAnsi="Helvetica" w:cs="Times New Roman"/>
        </w:rPr>
      </w:pPr>
      <w:proofErr w:type="spellStart"/>
      <w:r w:rsidRPr="001A4870">
        <w:rPr>
          <w:rFonts w:ascii="Helvetica" w:eastAsia="Times New Roman" w:hAnsi="Helvetica" w:cs="Times New Roman"/>
        </w:rPr>
        <w:t>Pinkalicious</w:t>
      </w:r>
      <w:proofErr w:type="spellEnd"/>
      <w:r w:rsidRPr="001A4870">
        <w:rPr>
          <w:rFonts w:ascii="Helvetica" w:eastAsia="Times New Roman" w:hAnsi="Helvetica" w:cs="Times New Roman"/>
        </w:rPr>
        <w:t xml:space="preserve"> and her family go on a trip to the beach for a day of sun, fun, and sand castles! The day gets even more exciting when </w:t>
      </w:r>
      <w:proofErr w:type="spellStart"/>
      <w:r w:rsidRPr="001A4870">
        <w:rPr>
          <w:rFonts w:ascii="Helvetica" w:eastAsia="Times New Roman" w:hAnsi="Helvetica" w:cs="Times New Roman"/>
        </w:rPr>
        <w:t>Pinkalicious</w:t>
      </w:r>
      <w:proofErr w:type="spellEnd"/>
      <w:r w:rsidRPr="001A4870">
        <w:rPr>
          <w:rFonts w:ascii="Helvetica" w:eastAsia="Times New Roman" w:hAnsi="Helvetica" w:cs="Times New Roman"/>
        </w:rPr>
        <w:t xml:space="preserve"> finds a mini-mermaid named Aqua while she's collecting shells. Aqua wants to find her way home, and </w:t>
      </w:r>
      <w:proofErr w:type="spellStart"/>
      <w:r w:rsidRPr="001A4870">
        <w:rPr>
          <w:rFonts w:ascii="Helvetica" w:eastAsia="Times New Roman" w:hAnsi="Helvetica" w:cs="Times New Roman"/>
        </w:rPr>
        <w:t>Pinkalicious</w:t>
      </w:r>
      <w:proofErr w:type="spellEnd"/>
      <w:r w:rsidRPr="001A4870">
        <w:rPr>
          <w:rFonts w:ascii="Helvetica" w:eastAsia="Times New Roman" w:hAnsi="Helvetica" w:cs="Times New Roman"/>
        </w:rPr>
        <w:t xml:space="preserve"> and Peter decide to help—after they show her all of the </w:t>
      </w:r>
      <w:proofErr w:type="spellStart"/>
      <w:r w:rsidRPr="001A4870">
        <w:rPr>
          <w:rFonts w:ascii="Helvetica" w:eastAsia="Times New Roman" w:hAnsi="Helvetica" w:cs="Times New Roman"/>
        </w:rPr>
        <w:t>pinkamazing</w:t>
      </w:r>
      <w:proofErr w:type="spellEnd"/>
      <w:r w:rsidRPr="001A4870">
        <w:rPr>
          <w:rFonts w:ascii="Helvetica" w:eastAsia="Times New Roman" w:hAnsi="Helvetica" w:cs="Times New Roman"/>
        </w:rPr>
        <w:t xml:space="preserve"> things to do at the seashore!</w:t>
      </w:r>
    </w:p>
    <w:p w:rsidR="000C6E04" w:rsidRPr="0095290C" w:rsidRDefault="000C6E04">
      <w:pPr>
        <w:rPr>
          <w:b/>
        </w:rPr>
      </w:pPr>
    </w:p>
    <w:p w:rsidR="00D44559" w:rsidRDefault="007A3714">
      <w:pPr>
        <w:rPr>
          <w:b/>
        </w:rPr>
      </w:pPr>
      <w:r>
        <w:rPr>
          <w:rFonts w:ascii="Arial" w:hAnsi="Arial" w:cs="Arial"/>
          <w:noProof/>
          <w:sz w:val="20"/>
          <w:szCs w:val="20"/>
        </w:rPr>
        <w:drawing>
          <wp:anchor distT="0" distB="0" distL="114300" distR="114300" simplePos="0" relativeHeight="251671552" behindDoc="0" locked="0" layoutInCell="1" allowOverlap="1">
            <wp:simplePos x="0" y="0"/>
            <wp:positionH relativeFrom="column">
              <wp:posOffset>0</wp:posOffset>
            </wp:positionH>
            <wp:positionV relativeFrom="paragraph">
              <wp:posOffset>-4445</wp:posOffset>
            </wp:positionV>
            <wp:extent cx="810260" cy="1190625"/>
            <wp:effectExtent l="0" t="0" r="8890" b="9525"/>
            <wp:wrapSquare wrapText="bothSides"/>
            <wp:docPr id="14" name="Picture 14" descr="http://media.npr.org/assets/bakertaylor/covers/t/the-year-of-billy-miller/9780062268129_custom-aaecadf9ced1e58b102fcc8308a750dba9e1638d-s6-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dia.npr.org/assets/bakertaylor/covers/t/the-year-of-billy-miller/9780062268129_custom-aaecadf9ced1e58b102fcc8308a750dba9e1638d-s6-c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026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59" w:rsidRPr="00330C23">
        <w:rPr>
          <w:b/>
          <w:sz w:val="28"/>
          <w:u w:val="single"/>
        </w:rPr>
        <w:t>The Year of Billy Miller</w:t>
      </w:r>
      <w:r w:rsidR="0095290C" w:rsidRPr="00330C23">
        <w:rPr>
          <w:b/>
          <w:sz w:val="28"/>
        </w:rPr>
        <w:t xml:space="preserve">, by Kevin </w:t>
      </w:r>
      <w:proofErr w:type="spellStart"/>
      <w:r w:rsidR="0095290C" w:rsidRPr="00330C23">
        <w:rPr>
          <w:b/>
          <w:sz w:val="28"/>
        </w:rPr>
        <w:t>Henkes</w:t>
      </w:r>
      <w:proofErr w:type="spellEnd"/>
    </w:p>
    <w:p w:rsidR="00D1559E" w:rsidRPr="00D1559E" w:rsidRDefault="00D1559E" w:rsidP="00D1559E">
      <w:pPr>
        <w:spacing w:after="75" w:line="240" w:lineRule="auto"/>
        <w:rPr>
          <w:rFonts w:ascii="Helvetica" w:eastAsia="Times New Roman" w:hAnsi="Helvetica" w:cs="Times New Roman"/>
        </w:rPr>
      </w:pPr>
      <w:r w:rsidRPr="00D1559E">
        <w:rPr>
          <w:rFonts w:ascii="Helvetica" w:eastAsia="Times New Roman" w:hAnsi="Helvetica" w:cs="Times New Roman"/>
        </w:rPr>
        <w:t xml:space="preserve">Seven-year-old Billy Miller starts second grade with a bump on his head and a lot of worries, but by the end of the year he has developed good relationships with his teacher, his little sister, and his parents and learned many important lessons. </w:t>
      </w:r>
    </w:p>
    <w:p w:rsidR="00D1559E" w:rsidRDefault="00D1559E">
      <w:pPr>
        <w:rPr>
          <w:b/>
        </w:rPr>
      </w:pPr>
    </w:p>
    <w:p w:rsidR="00330C23" w:rsidRPr="0095290C" w:rsidRDefault="00330C23">
      <w:pPr>
        <w:rPr>
          <w:b/>
        </w:rPr>
      </w:pPr>
    </w:p>
    <w:p w:rsidR="00D44559" w:rsidRPr="0095290C" w:rsidRDefault="007A3714">
      <w:pPr>
        <w:rPr>
          <w:b/>
        </w:rPr>
      </w:pPr>
      <w:r>
        <w:rPr>
          <w:rFonts w:ascii="Arial" w:hAnsi="Arial" w:cs="Arial"/>
          <w:noProof/>
          <w:color w:val="1020D0"/>
          <w:sz w:val="20"/>
          <w:szCs w:val="20"/>
        </w:rPr>
        <w:drawing>
          <wp:anchor distT="0" distB="0" distL="114300" distR="114300" simplePos="0" relativeHeight="251672576" behindDoc="0" locked="0" layoutInCell="1" allowOverlap="1">
            <wp:simplePos x="0" y="0"/>
            <wp:positionH relativeFrom="column">
              <wp:posOffset>0</wp:posOffset>
            </wp:positionH>
            <wp:positionV relativeFrom="paragraph">
              <wp:posOffset>4445</wp:posOffset>
            </wp:positionV>
            <wp:extent cx="828675" cy="1096645"/>
            <wp:effectExtent l="0" t="0" r="9525" b="8255"/>
            <wp:wrapSquare wrapText="bothSides"/>
            <wp:docPr id="15" name="Picture 15" descr="http://ts1.mm.bing.net/th?id=JN.KPADqFX1yZfbwsERG%2fr6Kg&amp;w=142&amp;h=188&amp;c=7&amp;rs=1&amp;qlt=90&amp;o=4&amp;url=http%3a%2f%2fgreetings-from-nowhere.blogspot.com%2f2014%2f08%2fleroy-ninker-saddles-up.html&amp;pid=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s1.mm.bing.net/th?id=JN.KPADqFX1yZfbwsERG%2fr6Kg&amp;w=142&amp;h=188&amp;c=7&amp;rs=1&amp;qlt=90&amp;o=4&amp;url=http%3a%2f%2fgreetings-from-nowhere.blogspot.com%2f2014%2f08%2fleroy-ninker-saddles-up.html&amp;pid=1.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59" w:rsidRPr="00330C23">
        <w:rPr>
          <w:b/>
          <w:sz w:val="28"/>
          <w:u w:val="single"/>
        </w:rPr>
        <w:t xml:space="preserve">Leroy </w:t>
      </w:r>
      <w:proofErr w:type="spellStart"/>
      <w:r w:rsidR="00D44559" w:rsidRPr="00330C23">
        <w:rPr>
          <w:b/>
          <w:sz w:val="28"/>
          <w:u w:val="single"/>
        </w:rPr>
        <w:t>Ninker</w:t>
      </w:r>
      <w:proofErr w:type="spellEnd"/>
      <w:r w:rsidR="00D44559" w:rsidRPr="00330C23">
        <w:rPr>
          <w:b/>
          <w:sz w:val="28"/>
          <w:u w:val="single"/>
        </w:rPr>
        <w:t xml:space="preserve"> Saddles Up: Tales from </w:t>
      </w:r>
      <w:proofErr w:type="spellStart"/>
      <w:r w:rsidR="00D44559" w:rsidRPr="00330C23">
        <w:rPr>
          <w:b/>
          <w:sz w:val="28"/>
          <w:u w:val="single"/>
        </w:rPr>
        <w:t>Deckawoo</w:t>
      </w:r>
      <w:proofErr w:type="spellEnd"/>
      <w:r w:rsidR="00D44559" w:rsidRPr="00330C23">
        <w:rPr>
          <w:b/>
          <w:sz w:val="28"/>
          <w:u w:val="single"/>
        </w:rPr>
        <w:t xml:space="preserve"> Drive</w:t>
      </w:r>
      <w:r w:rsidR="0095290C" w:rsidRPr="00330C23">
        <w:rPr>
          <w:b/>
          <w:sz w:val="28"/>
        </w:rPr>
        <w:t xml:space="preserve">, by Kate </w:t>
      </w:r>
      <w:proofErr w:type="spellStart"/>
      <w:r w:rsidR="0095290C" w:rsidRPr="00330C23">
        <w:rPr>
          <w:b/>
          <w:sz w:val="28"/>
        </w:rPr>
        <w:t>DiCamillo</w:t>
      </w:r>
      <w:proofErr w:type="spellEnd"/>
    </w:p>
    <w:p w:rsidR="00D44559" w:rsidRPr="007A3714" w:rsidRDefault="00D1559E">
      <w:pPr>
        <w:rPr>
          <w:b/>
        </w:rPr>
      </w:pPr>
      <w:r w:rsidRPr="007A3714">
        <w:rPr>
          <w:rFonts w:ascii="Helvetica" w:hAnsi="Helvetica"/>
        </w:rPr>
        <w:t xml:space="preserve">Leroy </w:t>
      </w:r>
      <w:proofErr w:type="spellStart"/>
      <w:r w:rsidRPr="007A3714">
        <w:rPr>
          <w:rFonts w:ascii="Helvetica" w:hAnsi="Helvetica"/>
        </w:rPr>
        <w:t>Ninker</w:t>
      </w:r>
      <w:proofErr w:type="spellEnd"/>
      <w:r w:rsidRPr="007A3714">
        <w:rPr>
          <w:rFonts w:ascii="Helvetica" w:hAnsi="Helvetica"/>
        </w:rPr>
        <w:t>, the "reformed thief" from the Mercy Watson books, dreams of being a cowboy. "Every cowboy needs a horse," so he purchases "old but good" and "very exceptionally cheap" Maybelline. Unfortunately, acquiring a horse and keeping one turn out to be two different challenges, but Leroy rises to the occasion.</w:t>
      </w:r>
    </w:p>
    <w:p w:rsidR="00D44559" w:rsidRPr="00330C23" w:rsidRDefault="00330C23" w:rsidP="00330C23">
      <w:pPr>
        <w:jc w:val="center"/>
        <w:rPr>
          <w:b/>
          <w:sz w:val="28"/>
          <w:u w:val="single"/>
        </w:rPr>
      </w:pPr>
      <w:r w:rsidRPr="00330C23">
        <w:rPr>
          <w:b/>
          <w:sz w:val="28"/>
          <w:u w:val="single"/>
        </w:rPr>
        <w:t>Classic Chapter Books</w:t>
      </w:r>
    </w:p>
    <w:p w:rsidR="00D44559" w:rsidRDefault="007A3714">
      <w:pPr>
        <w:rPr>
          <w:b/>
        </w:rPr>
      </w:pPr>
      <w:r>
        <w:rPr>
          <w:rFonts w:ascii="Helvetica" w:hAnsi="Helvetica"/>
          <w:noProof/>
          <w:sz w:val="20"/>
          <w:szCs w:val="20"/>
        </w:rPr>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829310" cy="1266825"/>
            <wp:effectExtent l="0" t="0" r="8890" b="9525"/>
            <wp:wrapSquare wrapText="bothSides"/>
            <wp:docPr id="9" name="Picture 9" descr="Cover image for The phantom tollb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 image for The phantom tollboot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931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59" w:rsidRPr="00330C23">
        <w:rPr>
          <w:b/>
          <w:sz w:val="28"/>
          <w:u w:val="single"/>
        </w:rPr>
        <w:t>The Phantom Tollbooth</w:t>
      </w:r>
      <w:r w:rsidR="0095290C" w:rsidRPr="00330C23">
        <w:rPr>
          <w:b/>
          <w:sz w:val="28"/>
        </w:rPr>
        <w:t xml:space="preserve">, by Norton </w:t>
      </w:r>
      <w:proofErr w:type="spellStart"/>
      <w:r w:rsidR="0095290C" w:rsidRPr="00330C23">
        <w:rPr>
          <w:b/>
          <w:sz w:val="28"/>
        </w:rPr>
        <w:t>Juster</w:t>
      </w:r>
      <w:proofErr w:type="spellEnd"/>
    </w:p>
    <w:p w:rsidR="00D1559E" w:rsidRPr="00D1559E" w:rsidRDefault="00D1559E" w:rsidP="00D1559E">
      <w:pPr>
        <w:spacing w:after="75" w:line="240" w:lineRule="auto"/>
        <w:rPr>
          <w:rFonts w:ascii="Helvetica" w:eastAsia="Times New Roman" w:hAnsi="Helvetica" w:cs="Times New Roman"/>
        </w:rPr>
      </w:pPr>
      <w:r w:rsidRPr="00D1559E">
        <w:rPr>
          <w:rFonts w:ascii="Helvetica" w:eastAsia="Times New Roman" w:hAnsi="Helvetica" w:cs="Times New Roman"/>
        </w:rPr>
        <w:t xml:space="preserve">Milo finds himself in a world of comical chaos after he drives through a mysterious tollbooth that appears in his room. </w:t>
      </w:r>
      <w:proofErr w:type="spellStart"/>
      <w:r w:rsidRPr="00D1559E">
        <w:rPr>
          <w:rFonts w:ascii="Helvetica" w:eastAsia="Times New Roman" w:hAnsi="Helvetica" w:cs="Times New Roman"/>
        </w:rPr>
        <w:t>Juster's</w:t>
      </w:r>
      <w:proofErr w:type="spellEnd"/>
      <w:r w:rsidRPr="00D1559E">
        <w:rPr>
          <w:rFonts w:ascii="Helvetica" w:eastAsia="Times New Roman" w:hAnsi="Helvetica" w:cs="Times New Roman"/>
        </w:rPr>
        <w:t xml:space="preserve"> marvelous wordplay and humor make this a delightfully wise and funny story, published here in a thirty-fifth anniversary edition featuring an appreciation by Maurice </w:t>
      </w:r>
      <w:proofErr w:type="spellStart"/>
      <w:r w:rsidRPr="00D1559E">
        <w:rPr>
          <w:rFonts w:ascii="Helvetica" w:eastAsia="Times New Roman" w:hAnsi="Helvetica" w:cs="Times New Roman"/>
        </w:rPr>
        <w:t>Sendak</w:t>
      </w:r>
      <w:proofErr w:type="spellEnd"/>
      <w:r w:rsidRPr="00D1559E">
        <w:rPr>
          <w:rFonts w:ascii="Helvetica" w:eastAsia="Times New Roman" w:hAnsi="Helvetica" w:cs="Times New Roman"/>
        </w:rPr>
        <w:t>.</w:t>
      </w:r>
    </w:p>
    <w:p w:rsidR="00D1559E" w:rsidRPr="0095290C" w:rsidRDefault="00D1559E">
      <w:pPr>
        <w:rPr>
          <w:b/>
        </w:rPr>
      </w:pPr>
    </w:p>
    <w:p w:rsidR="00D44559" w:rsidRPr="007A3714" w:rsidRDefault="007A3714">
      <w:pPr>
        <w:rPr>
          <w:b/>
        </w:rPr>
      </w:pPr>
      <w:r>
        <w:rPr>
          <w:rFonts w:ascii="Arial" w:hAnsi="Arial" w:cs="Arial"/>
          <w:noProof/>
          <w:sz w:val="20"/>
          <w:szCs w:val="20"/>
        </w:rPr>
        <w:drawing>
          <wp:anchor distT="0" distB="0" distL="114300" distR="114300" simplePos="0" relativeHeight="251674624" behindDoc="0" locked="0" layoutInCell="1" allowOverlap="1">
            <wp:simplePos x="0" y="0"/>
            <wp:positionH relativeFrom="column">
              <wp:posOffset>0</wp:posOffset>
            </wp:positionH>
            <wp:positionV relativeFrom="paragraph">
              <wp:posOffset>1905</wp:posOffset>
            </wp:positionV>
            <wp:extent cx="933450" cy="1372235"/>
            <wp:effectExtent l="0" t="0" r="0" b="0"/>
            <wp:wrapSquare wrapText="bothSides"/>
            <wp:docPr id="16" name="Picture 16" descr="http://thebooksmugglers.com/wp-content/uploads/2013/10/Harriet-the-S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ebooksmugglers.com/wp-content/uploads/2013/10/Harriet-the-Sp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59" w:rsidRPr="00330C23">
        <w:rPr>
          <w:b/>
          <w:sz w:val="28"/>
          <w:u w:val="single"/>
        </w:rPr>
        <w:t xml:space="preserve">Harriet the </w:t>
      </w:r>
      <w:proofErr w:type="gramStart"/>
      <w:r w:rsidR="00D44559" w:rsidRPr="00330C23">
        <w:rPr>
          <w:b/>
          <w:sz w:val="28"/>
          <w:u w:val="single"/>
        </w:rPr>
        <w:t>Spy</w:t>
      </w:r>
      <w:r w:rsidRPr="00330C23">
        <w:rPr>
          <w:b/>
          <w:sz w:val="28"/>
        </w:rPr>
        <w:t xml:space="preserve"> </w:t>
      </w:r>
      <w:r w:rsidR="00330C23">
        <w:rPr>
          <w:b/>
          <w:sz w:val="28"/>
          <w:u w:val="single"/>
        </w:rPr>
        <w:t>,</w:t>
      </w:r>
      <w:proofErr w:type="gramEnd"/>
      <w:r w:rsidR="00330C23">
        <w:rPr>
          <w:b/>
          <w:sz w:val="28"/>
        </w:rPr>
        <w:t xml:space="preserve"> </w:t>
      </w:r>
      <w:r w:rsidRPr="00330C23">
        <w:rPr>
          <w:b/>
          <w:sz w:val="28"/>
        </w:rPr>
        <w:t>by Louise Fitzhugh</w:t>
      </w:r>
    </w:p>
    <w:p w:rsidR="00D1559E" w:rsidRPr="007A3714" w:rsidRDefault="00D1559E">
      <w:pPr>
        <w:rPr>
          <w:b/>
          <w:u w:val="single"/>
        </w:rPr>
      </w:pPr>
      <w:r w:rsidRPr="007A3714">
        <w:rPr>
          <w:rFonts w:ascii="Helvetica" w:hAnsi="Helvetica"/>
        </w:rPr>
        <w:t xml:space="preserve">Using her keen observation skills, 11-year-old Harriet M. </w:t>
      </w:r>
      <w:proofErr w:type="spellStart"/>
      <w:r w:rsidRPr="007A3714">
        <w:rPr>
          <w:rFonts w:ascii="Helvetica" w:hAnsi="Helvetica"/>
        </w:rPr>
        <w:t>Welsch</w:t>
      </w:r>
      <w:proofErr w:type="spellEnd"/>
      <w:r w:rsidRPr="007A3714">
        <w:rPr>
          <w:rFonts w:ascii="Helvetica" w:hAnsi="Helvetica"/>
        </w:rPr>
        <w:t xml:space="preserve"> writes down in her notebook what she considers the truth about everyone in and around her New York City neighborhood. When she loses track of her notebook, it ends up in the wrong hands, and before she can stop them, her friends read the sometimes awful things she's observed and written about each of them.</w:t>
      </w:r>
    </w:p>
    <w:p w:rsidR="00D44559" w:rsidRDefault="007A3714">
      <w:pPr>
        <w:rPr>
          <w:b/>
        </w:rPr>
      </w:pPr>
      <w:r>
        <w:rPr>
          <w:rFonts w:ascii="Helvetica" w:hAnsi="Helvetica"/>
          <w:noProof/>
          <w:sz w:val="20"/>
          <w:szCs w:val="20"/>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762000" cy="1106805"/>
            <wp:effectExtent l="0" t="0" r="0" b="0"/>
            <wp:wrapSquare wrapText="bothSides"/>
            <wp:docPr id="10" name="Picture 10" descr="Cover image for James and the giant p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 image for James and the giant pea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59" w:rsidRPr="00330C23">
        <w:rPr>
          <w:b/>
          <w:sz w:val="28"/>
          <w:u w:val="single"/>
        </w:rPr>
        <w:t>James and the Giant Peach</w:t>
      </w:r>
      <w:r w:rsidR="0095290C" w:rsidRPr="00330C23">
        <w:rPr>
          <w:b/>
          <w:sz w:val="28"/>
        </w:rPr>
        <w:t>, by Roald Dahl</w:t>
      </w:r>
    </w:p>
    <w:p w:rsidR="00D1559E" w:rsidRPr="00D1559E" w:rsidRDefault="00D1559E" w:rsidP="00D1559E">
      <w:pPr>
        <w:spacing w:after="75" w:line="240" w:lineRule="auto"/>
        <w:rPr>
          <w:rFonts w:ascii="Helvetica" w:eastAsia="Times New Roman" w:hAnsi="Helvetica" w:cs="Times New Roman"/>
        </w:rPr>
      </w:pPr>
      <w:r w:rsidRPr="00D1559E">
        <w:rPr>
          <w:rFonts w:ascii="Helvetica" w:eastAsia="Times New Roman" w:hAnsi="Helvetica" w:cs="Times New Roman"/>
        </w:rPr>
        <w:t xml:space="preserve">A young boy escapes from two wicked aunts and embarks on a series of adventures with six large insects he meets inside a giant peach. </w:t>
      </w:r>
    </w:p>
    <w:p w:rsidR="00D1559E" w:rsidRPr="0095290C" w:rsidRDefault="00D1559E">
      <w:pPr>
        <w:rPr>
          <w:b/>
        </w:rPr>
      </w:pPr>
    </w:p>
    <w:p w:rsidR="00A4522F" w:rsidRDefault="00A4522F" w:rsidP="00A4522F">
      <w:pPr>
        <w:rPr>
          <w:rFonts w:ascii="Kristen ITC" w:hAnsi="Kristen ITC" w:cs="Arial"/>
          <w:color w:val="333333"/>
          <w:sz w:val="24"/>
          <w:szCs w:val="24"/>
        </w:rPr>
      </w:pPr>
      <w:r>
        <w:rPr>
          <w:rFonts w:ascii="Arial" w:hAnsi="Arial" w:cs="Arial"/>
          <w:noProof/>
          <w:sz w:val="20"/>
          <w:szCs w:val="20"/>
        </w:rPr>
        <w:lastRenderedPageBreak/>
        <w:drawing>
          <wp:anchor distT="0" distB="0" distL="114300" distR="114300" simplePos="0" relativeHeight="251677696" behindDoc="1" locked="0" layoutInCell="1" allowOverlap="1" wp14:anchorId="56A307A8" wp14:editId="47698B0D">
            <wp:simplePos x="0" y="0"/>
            <wp:positionH relativeFrom="column">
              <wp:posOffset>647700</wp:posOffset>
            </wp:positionH>
            <wp:positionV relativeFrom="paragraph">
              <wp:posOffset>247015</wp:posOffset>
            </wp:positionV>
            <wp:extent cx="990600" cy="836930"/>
            <wp:effectExtent l="0" t="0" r="0" b="1270"/>
            <wp:wrapTight wrapText="bothSides">
              <wp:wrapPolygon edited="0">
                <wp:start x="0" y="0"/>
                <wp:lineTo x="0" y="21141"/>
                <wp:lineTo x="21185" y="21141"/>
                <wp:lineTo x="21185" y="0"/>
                <wp:lineTo x="0" y="0"/>
              </wp:wrapPolygon>
            </wp:wrapTight>
            <wp:docPr id="18" name="Picture 18" descr="http://www.riversideonline.com/employees/myhealthylifestyle/newsletter/images/5-Free-Summer-Clipart-Illustration-Of-A-Happy-Smiling-Su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iversideonline.com/employees/myhealthylifestyle/newsletter/images/5-Free-Summer-Clipart-Illustration-Of-A-Happy-Smiling-Sun_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60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cs="Arial"/>
          <w:color w:val="333333"/>
          <w:sz w:val="24"/>
          <w:szCs w:val="24"/>
        </w:rPr>
        <w:t xml:space="preserve">Don’t forget to visit the Community Library in Cobleskill for lots of fun summer reading events! </w:t>
      </w:r>
    </w:p>
    <w:p w:rsidR="00A4522F" w:rsidRDefault="00A4522F" w:rsidP="00A4522F">
      <w:pPr>
        <w:rPr>
          <w:rFonts w:ascii="Kristen ITC" w:hAnsi="Kristen ITC" w:cs="Arial"/>
          <w:color w:val="333333"/>
          <w:sz w:val="24"/>
          <w:szCs w:val="24"/>
        </w:rPr>
      </w:pPr>
    </w:p>
    <w:p w:rsidR="00A4522F" w:rsidRDefault="00A4522F" w:rsidP="00A4522F">
      <w:pPr>
        <w:jc w:val="center"/>
        <w:rPr>
          <w:rFonts w:ascii="Kristen ITC" w:hAnsi="Kristen ITC" w:cs="Arial"/>
          <w:color w:val="333333"/>
          <w:sz w:val="24"/>
          <w:szCs w:val="24"/>
        </w:rPr>
      </w:pPr>
    </w:p>
    <w:p w:rsidR="00A4522F" w:rsidRDefault="00A4522F" w:rsidP="00A4522F">
      <w:pPr>
        <w:jc w:val="center"/>
        <w:rPr>
          <w:rFonts w:ascii="Kristen ITC" w:hAnsi="Kristen ITC" w:cs="Arial"/>
          <w:color w:val="333333"/>
          <w:sz w:val="24"/>
          <w:szCs w:val="24"/>
        </w:rPr>
      </w:pPr>
    </w:p>
    <w:p w:rsidR="00A4522F" w:rsidRPr="00C61CC3" w:rsidRDefault="00A4522F" w:rsidP="00A4522F">
      <w:pPr>
        <w:jc w:val="center"/>
        <w:rPr>
          <w:rFonts w:ascii="Kristen ITC" w:hAnsi="Kristen ITC" w:cs="Arial"/>
          <w:color w:val="333333"/>
          <w:sz w:val="24"/>
          <w:szCs w:val="24"/>
        </w:rPr>
      </w:pPr>
      <w:r>
        <w:rPr>
          <w:rFonts w:ascii="Kristen ITC" w:hAnsi="Kristen ITC" w:cs="Arial"/>
          <w:color w:val="333333"/>
          <w:sz w:val="24"/>
          <w:szCs w:val="24"/>
        </w:rPr>
        <w:t xml:space="preserve">List compiled by Mrs. </w:t>
      </w:r>
      <w:proofErr w:type="spellStart"/>
      <w:r>
        <w:rPr>
          <w:rFonts w:ascii="Kristen ITC" w:hAnsi="Kristen ITC" w:cs="Arial"/>
          <w:color w:val="333333"/>
          <w:sz w:val="24"/>
          <w:szCs w:val="24"/>
        </w:rPr>
        <w:t>Shoudy</w:t>
      </w:r>
      <w:proofErr w:type="spellEnd"/>
      <w:r>
        <w:rPr>
          <w:rFonts w:ascii="Kristen ITC" w:hAnsi="Kristen ITC" w:cs="Arial"/>
          <w:color w:val="333333"/>
          <w:sz w:val="24"/>
          <w:szCs w:val="24"/>
        </w:rPr>
        <w:t xml:space="preserve">. </w:t>
      </w:r>
      <w:proofErr w:type="gramStart"/>
      <w:r>
        <w:rPr>
          <w:rFonts w:ascii="Kristen ITC" w:hAnsi="Kristen ITC" w:cs="Arial"/>
          <w:color w:val="333333"/>
          <w:sz w:val="24"/>
          <w:szCs w:val="24"/>
        </w:rPr>
        <w:t>Annotations from Amazon and Follett.</w:t>
      </w:r>
      <w:proofErr w:type="gramEnd"/>
    </w:p>
    <w:p w:rsidR="00D44559" w:rsidRDefault="00D44559">
      <w:bookmarkStart w:id="0" w:name="_GoBack"/>
      <w:bookmarkEnd w:id="0"/>
    </w:p>
    <w:p w:rsidR="000C6E04" w:rsidRDefault="000C6E04"/>
    <w:p w:rsidR="00D44559" w:rsidRDefault="00D44559"/>
    <w:sectPr w:rsidR="00D44559" w:rsidSect="009529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59"/>
    <w:rsid w:val="000C6E04"/>
    <w:rsid w:val="001A4870"/>
    <w:rsid w:val="00330C23"/>
    <w:rsid w:val="007A3714"/>
    <w:rsid w:val="0095290C"/>
    <w:rsid w:val="009B7FA7"/>
    <w:rsid w:val="00A4522F"/>
    <w:rsid w:val="00D1559E"/>
    <w:rsid w:val="00D4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bing.com/images/search?q=leroy+ninker+saddles+up&amp;id=601C9F86CB495562199D18ACC62D81D23A7508BA&amp;FORM=IQFRBA&amp;adlt=strict#view=detail&amp;id=601C9F86CB495562199D18ACC62D81D23A7508BA&amp;selectedIndex=0" TargetMode="External"/><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hyperlink" Target="http://www.amazon.com/Float-Daniel-Miyares/dp/1481415247/ref=sr_1_1?ie=UTF8&amp;qid=1434464422&amp;sr=8-1&amp;keywords=float+daniel+miyares&amp;pebp=1434464423823&amp;perid=12FSKVRHCGVJG7QVGYCY" TargetMode="Externa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Cobleskill-Richmondville Central School</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Shoudy, Erin</dc:creator>
  <cp:keywords/>
  <dc:description/>
  <cp:lastModifiedBy>Shoudy, Erin</cp:lastModifiedBy>
  <cp:revision>2</cp:revision>
  <dcterms:created xsi:type="dcterms:W3CDTF">2015-06-15T15:30:00Z</dcterms:created>
  <dcterms:modified xsi:type="dcterms:W3CDTF">2015-06-16T14:47:00Z</dcterms:modified>
</cp:coreProperties>
</file>